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2"/>
      </w:pPr>
    </w:p>
    <w:p>
      <w:pPr>
        <w:pStyle w:val="2"/>
        <w:spacing w:line="560" w:lineRule="exact"/>
        <w:jc w:val="center"/>
        <w:rPr>
          <w:rFonts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Times New Roman" w:hAnsi="Times New Roman" w:eastAsia="仿宋_GB2312" w:cs="Times New Roman"/>
          <w:spacing w:val="-10"/>
          <w:sz w:val="44"/>
          <w:szCs w:val="44"/>
        </w:rPr>
        <w:t>2025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年中国道路交通安全创新与合作大会、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第</w:t>
      </w:r>
      <w:bookmarkStart w:id="3" w:name="_GoBack"/>
      <w:bookmarkEnd w:id="3"/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十五届中国国际道路交通安全产品博览会论文征集要求</w:t>
      </w:r>
    </w:p>
    <w:p/>
    <w:p>
      <w:pPr>
        <w:numPr>
          <w:ilvl w:val="0"/>
          <w:numId w:val="2"/>
        </w:numPr>
        <w:spacing w:line="560" w:lineRule="exact"/>
        <w:ind w:firstLine="632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征集要求</w:t>
      </w:r>
    </w:p>
    <w:p>
      <w:pPr>
        <w:spacing w:line="560" w:lineRule="exact"/>
        <w:ind w:firstLine="632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（一）征集主题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32" w:firstLineChars="200"/>
        <w:jc w:val="both"/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本次征集活动旨在紧密围绕公安部交通管理局部署的年度重点工作，针对公安交管智能化工作相关理论、技术的科研成果进行论文征集。</w:t>
      </w:r>
    </w:p>
    <w:p>
      <w:pPr>
        <w:spacing w:line="560" w:lineRule="exact"/>
        <w:ind w:firstLine="632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（二）征集对象</w:t>
      </w: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全国公安交通管理部门（道研中心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各省交警总队、各地交警支队、大中队、公安院校等）。</w:t>
      </w:r>
    </w:p>
    <w:p>
      <w:pPr>
        <w:spacing w:line="560" w:lineRule="exact"/>
        <w:ind w:firstLine="632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（三）稿件要求</w:t>
      </w:r>
    </w:p>
    <w:p>
      <w:pPr>
        <w:spacing w:line="560" w:lineRule="exact"/>
        <w:ind w:firstLine="59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1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投稿人</w:t>
      </w: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）个人投稿的投稿人应为各级公安交通管理部门、相关研究院所工作人员。</w:t>
      </w: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）团队投稿的投稿人应为第一作者，且每篇论文最多署名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位作者，所有作者应符合上一条规定。</w:t>
      </w:r>
    </w:p>
    <w:p>
      <w:pPr>
        <w:spacing w:line="560" w:lineRule="exact"/>
        <w:ind w:firstLine="592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OLE_LINK2"/>
      <w:r>
        <w:rPr>
          <w:rFonts w:hint="eastAsia" w:ascii="Times New Roman" w:hAnsi="Times New Roman" w:eastAsia="仿宋_GB2312" w:cs="Times New Roman"/>
          <w:spacing w:val="-10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投稿内容</w:t>
      </w: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）应为尚未公开发表的原创作品。</w:t>
      </w: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ascii="仿宋_GB2312" w:hAnsi="仿宋_GB2312" w:eastAsia="仿宋_GB2312" w:cs="仿宋_GB2312"/>
          <w:sz w:val="32"/>
          <w:szCs w:val="32"/>
        </w:rPr>
        <w:t>文责自负</w:t>
      </w:r>
      <w:r>
        <w:rPr>
          <w:rFonts w:hint="eastAsia" w:ascii="仿宋_GB2312" w:hAnsi="仿宋_GB2312" w:eastAsia="仿宋_GB2312" w:cs="仿宋_GB2312"/>
          <w:sz w:val="32"/>
          <w:szCs w:val="32"/>
        </w:rPr>
        <w:t>。投稿论文应不涉密，可以公开发表；不得侵犯他人知识产权。</w:t>
      </w:r>
    </w:p>
    <w:bookmarkEnd w:id="0"/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）篇幅不低于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</w:rPr>
        <w:t>3000</w:t>
      </w:r>
      <w:r>
        <w:rPr>
          <w:rFonts w:hint="eastAsia" w:ascii="仿宋_GB2312" w:hAnsi="仿宋_GB2312" w:eastAsia="仿宋_GB2312" w:cs="仿宋_GB2312"/>
          <w:sz w:val="32"/>
          <w:szCs w:val="32"/>
        </w:rPr>
        <w:t>字。</w:t>
      </w: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1" w:name="OLE_LINK3"/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）必须具有科学性、创造性、实用性和探索性，论点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明确，论据可靠，方法严谨，结论正确，数据可靠，图表清晰。</w:t>
      </w: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2" w:name="OLE_LINK4"/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）一般性的工作经验总结、工作报告等，不参与投稿。</w:t>
      </w: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）论文中如涉及企业开发的产品、技术等内容，应隐去具体企业名称。</w:t>
      </w:r>
    </w:p>
    <w:p>
      <w:pPr>
        <w:spacing w:line="560" w:lineRule="exact"/>
        <w:ind w:firstLine="6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）提交的论文稿件应按照《学术论文编写规则（GB/T 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</w:rPr>
        <w:t>7713.2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）》要求撰写，样例见附件。</w:t>
      </w:r>
    </w:p>
    <w:bookmarkEnd w:id="2"/>
    <w:p>
      <w:pPr>
        <w:spacing w:line="560" w:lineRule="exact"/>
        <w:ind w:firstLine="632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ascii="仿宋_GB2312" w:hAnsi="仿宋_GB2312" w:eastAsia="仿宋_GB2312" w:cs="仿宋_GB2312"/>
          <w:sz w:val="32"/>
          <w:szCs w:val="32"/>
        </w:rPr>
        <w:t>反对一稿多投，将对投稿</w:t>
      </w:r>
      <w:r>
        <w:rPr>
          <w:rFonts w:hint="eastAsia" w:ascii="仿宋_GB2312" w:hAnsi="仿宋_GB2312" w:eastAsia="仿宋_GB2312" w:cs="仿宋_GB2312"/>
          <w:sz w:val="32"/>
          <w:szCs w:val="32"/>
        </w:rPr>
        <w:t>论文</w:t>
      </w:r>
      <w:r>
        <w:rPr>
          <w:rFonts w:ascii="仿宋_GB2312" w:hAnsi="仿宋_GB2312" w:eastAsia="仿宋_GB2312" w:cs="仿宋_GB2312"/>
          <w:sz w:val="32"/>
          <w:szCs w:val="32"/>
        </w:rPr>
        <w:t>进行相似性比对检查，比对标准参照国内高校的标准执行。</w:t>
      </w:r>
    </w:p>
    <w:p>
      <w:pPr>
        <w:adjustRightInd w:val="0"/>
        <w:snapToGrid w:val="0"/>
        <w:spacing w:line="560" w:lineRule="exact"/>
        <w:ind w:firstLine="632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二、论文格式样例</w:t>
      </w:r>
    </w:p>
    <w:p>
      <w:pPr>
        <w:adjustRightInd w:val="0"/>
        <w:snapToGrid w:val="0"/>
        <w:spacing w:line="560" w:lineRule="exact"/>
        <w:ind w:firstLine="712" w:firstLineChars="200"/>
        <w:rPr>
          <w:rFonts w:ascii="Times New Roman" w:hAnsi="Times New Roman" w:eastAsia="黑体" w:cs="宋体"/>
          <w:kern w:val="0"/>
          <w:sz w:val="36"/>
          <w:szCs w:val="105"/>
        </w:rPr>
      </w:pPr>
      <w:r>
        <w:rPr>
          <w:rFonts w:hint="eastAsia" w:ascii="Times New Roman" w:hAnsi="Times New Roman" w:eastAsia="黑体" w:cs="宋体"/>
          <w:kern w:val="0"/>
          <w:sz w:val="36"/>
          <w:szCs w:val="105"/>
        </w:rPr>
        <w:t>论文标题（字体：小二号黑体；版式：居中，段前、段后1行，段落行距固定值20磅）</w:t>
      </w:r>
    </w:p>
    <w:p>
      <w:pPr>
        <w:adjustRightInd w:val="0"/>
        <w:snapToGrid w:val="0"/>
        <w:ind w:firstLine="472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作者姓名（字体：小四号楷体；版式居中，段落行距单倍行距）</w:t>
      </w:r>
    </w:p>
    <w:p>
      <w:pPr>
        <w:spacing w:before="289" w:beforeLines="50" w:after="289" w:afterLines="50" w:line="400" w:lineRule="exact"/>
        <w:ind w:firstLine="528" w:firstLineChars="300"/>
      </w:pPr>
      <w:r>
        <w:rPr>
          <w:rFonts w:hint="eastAsia" w:ascii="仿宋" w:hAnsi="仿宋" w:eastAsia="仿宋" w:cs="仿宋"/>
          <w:sz w:val="18"/>
          <w:szCs w:val="18"/>
        </w:rPr>
        <w:t>作者单位（字体：小五号宋体；版式：居中，段前、段后0.5行，段落行间距20磅）</w:t>
      </w:r>
    </w:p>
    <w:p>
      <w:pPr>
        <w:spacing w:line="400" w:lineRule="exact"/>
        <w:ind w:firstLine="360" w:firstLineChars="200"/>
        <w:rPr>
          <w:rFonts w:eastAsia="仿宋"/>
          <w:sz w:val="18"/>
          <w:szCs w:val="18"/>
        </w:rPr>
      </w:pPr>
      <w:r>
        <w:rPr>
          <w:rFonts w:hint="eastAsia" w:ascii="黑体" w:hAnsi="黑体" w:eastAsia="黑体" w:cs="黑体"/>
          <w:bCs/>
          <w:spacing w:val="2"/>
          <w:sz w:val="18"/>
          <w:szCs w:val="18"/>
        </w:rPr>
        <w:t xml:space="preserve">摘要（小五号黑体） </w:t>
      </w:r>
      <w:r>
        <w:rPr>
          <w:rFonts w:hint="eastAsia" w:ascii="黑体" w:hAnsi="黑体" w:eastAsia="黑体" w:cs="黑体"/>
          <w:sz w:val="18"/>
          <w:szCs w:val="18"/>
        </w:rPr>
        <w:t>摘要正文内容（字体：小五号仿宋）……（段落版式：首行缩进2字符，行间距20磅）</w:t>
      </w:r>
    </w:p>
    <w:p>
      <w:pPr>
        <w:spacing w:line="400" w:lineRule="exact"/>
        <w:ind w:firstLine="352" w:firstLineChars="200"/>
        <w:rPr>
          <w:rFonts w:ascii="Times New Roman" w:hAnsi="Times New Roman" w:eastAsia="仿宋" w:cs="宋体"/>
          <w:kern w:val="0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</w:rPr>
        <w:t>关键词</w:t>
      </w:r>
      <w:r>
        <w:rPr>
          <w:rFonts w:hint="eastAsia" w:ascii="黑体" w:hAnsi="黑体" w:eastAsia="黑体" w:cs="黑体"/>
          <w:bCs/>
          <w:spacing w:val="2"/>
          <w:sz w:val="18"/>
          <w:szCs w:val="18"/>
        </w:rPr>
        <w:t>（小五号黑体）</w:t>
      </w:r>
      <w:r>
        <w:rPr>
          <w:rFonts w:hint="eastAsia" w:ascii="黑体" w:hAnsi="黑体" w:eastAsia="黑体" w:cs="黑体"/>
          <w:kern w:val="0"/>
          <w:sz w:val="18"/>
          <w:szCs w:val="18"/>
        </w:rPr>
        <w:t>关键词内容</w:t>
      </w:r>
      <w:r>
        <w:rPr>
          <w:rFonts w:hint="eastAsia" w:ascii="黑体" w:hAnsi="黑体" w:eastAsia="黑体" w:cs="黑体"/>
          <w:sz w:val="18"/>
          <w:szCs w:val="18"/>
        </w:rPr>
        <w:t>；</w:t>
      </w:r>
      <w:r>
        <w:rPr>
          <w:rFonts w:hint="eastAsia" w:ascii="黑体" w:hAnsi="黑体" w:eastAsia="黑体" w:cs="黑体"/>
          <w:kern w:val="0"/>
          <w:sz w:val="18"/>
          <w:szCs w:val="18"/>
        </w:rPr>
        <w:t>关键词</w:t>
      </w:r>
      <w:r>
        <w:rPr>
          <w:rFonts w:hint="eastAsia" w:ascii="黑体" w:hAnsi="黑体" w:eastAsia="黑体" w:cs="黑体"/>
          <w:sz w:val="18"/>
          <w:szCs w:val="18"/>
        </w:rPr>
        <w:t>；</w:t>
      </w:r>
      <w:r>
        <w:rPr>
          <w:rFonts w:hint="eastAsia" w:ascii="黑体" w:hAnsi="黑体" w:eastAsia="黑体" w:cs="黑体"/>
          <w:kern w:val="0"/>
          <w:sz w:val="18"/>
          <w:szCs w:val="18"/>
        </w:rPr>
        <w:t>关键词……（字体</w:t>
      </w:r>
      <w:r>
        <w:rPr>
          <w:rFonts w:hint="eastAsia" w:ascii="黑体" w:hAnsi="黑体" w:eastAsia="黑体" w:cs="黑体"/>
          <w:sz w:val="18"/>
          <w:szCs w:val="18"/>
        </w:rPr>
        <w:t>小五号仿宋</w:t>
      </w:r>
      <w:r>
        <w:rPr>
          <w:rFonts w:hint="eastAsia" w:ascii="黑体" w:hAnsi="黑体" w:eastAsia="黑体" w:cs="黑体"/>
          <w:kern w:val="0"/>
          <w:sz w:val="18"/>
          <w:szCs w:val="18"/>
        </w:rPr>
        <w:t>；</w:t>
      </w:r>
      <w:r>
        <w:rPr>
          <w:rFonts w:hint="eastAsia" w:ascii="黑体" w:hAnsi="黑体" w:eastAsia="黑体" w:cs="黑体"/>
          <w:sz w:val="18"/>
          <w:szCs w:val="18"/>
        </w:rPr>
        <w:t>段落版式：首行缩进2字符，行间距20磅）</w:t>
      </w:r>
    </w:p>
    <w:p>
      <w:pPr>
        <w:autoSpaceDE w:val="0"/>
        <w:autoSpaceDN w:val="0"/>
        <w:spacing w:line="400" w:lineRule="exact"/>
        <w:ind w:firstLine="352" w:firstLineChars="200"/>
      </w:pPr>
      <w:r>
        <w:rPr>
          <w:rFonts w:hint="eastAsia" w:ascii="Times New Roman" w:hAnsi="Times New Roman" w:eastAsia="仿宋" w:cs="宋体"/>
          <w:kern w:val="0"/>
          <w:sz w:val="18"/>
          <w:szCs w:val="18"/>
        </w:rPr>
        <w:t>关键词与正文之间空一行</w:t>
      </w:r>
    </w:p>
    <w:p>
      <w:pPr>
        <w:pStyle w:val="4"/>
        <w:keepNext w:val="0"/>
        <w:keepLines w:val="0"/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0 引言 （章标题，小四号黑体，无首行缩进，顶格，段落间距20磅）</w:t>
      </w:r>
    </w:p>
    <w:p>
      <w:pPr>
        <w:pStyle w:val="2"/>
        <w:spacing w:line="400" w:lineRule="exact"/>
        <w:ind w:firstLine="412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引言正文内容……（字体：5号宋体；段落版式：首行缩进2字符，段落间距20磅）</w:t>
      </w:r>
    </w:p>
    <w:p>
      <w:pPr>
        <w:pStyle w:val="4"/>
        <w:keepNext w:val="0"/>
        <w:keepLines w:val="0"/>
        <w:spacing w:line="400" w:lineRule="exact"/>
        <w:rPr>
          <w:rFonts w:ascii="黑体" w:hAnsi="黑体" w:eastAsia="黑体" w:cs="黑体"/>
          <w:kern w:val="2"/>
          <w:sz w:val="24"/>
          <w:szCs w:val="24"/>
        </w:rPr>
      </w:pPr>
      <w:r>
        <w:rPr>
          <w:rFonts w:hint="eastAsia" w:ascii="黑体" w:hAnsi="黑体" w:eastAsia="黑体" w:cs="黑体"/>
          <w:kern w:val="2"/>
          <w:sz w:val="24"/>
          <w:szCs w:val="24"/>
        </w:rPr>
        <w:t>1 第一章标题</w:t>
      </w:r>
      <w:r>
        <w:rPr>
          <w:rFonts w:hint="eastAsia" w:ascii="黑体" w:hAnsi="黑体" w:eastAsia="黑体" w:cs="黑体"/>
          <w:sz w:val="24"/>
          <w:szCs w:val="24"/>
        </w:rPr>
        <w:t>（章标题，小四号黑体，无首行缩进，顶格，段落间距20磅）</w:t>
      </w:r>
    </w:p>
    <w:p>
      <w:pPr>
        <w:pStyle w:val="2"/>
        <w:spacing w:line="400" w:lineRule="exac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1.1第一章第一节标题（节标题，5号黑体，无首行缩进，顶格，段落间距20磅）</w:t>
      </w:r>
    </w:p>
    <w:p>
      <w:pPr>
        <w:spacing w:line="400" w:lineRule="exact"/>
        <w:ind w:firstLine="412" w:firstLineChars="200"/>
      </w:pPr>
      <w:r>
        <w:rPr>
          <w:rFonts w:hint="eastAsia" w:ascii="宋体" w:hAnsi="宋体" w:cs="宋体"/>
        </w:rPr>
        <w:t>正文内容（5号宋体，段落首行缩进2字符，段落间距20磅）…………………………………………………………………………………………………………</w:t>
      </w:r>
    </w:p>
    <w:p>
      <w:pPr>
        <w:pStyle w:val="2"/>
        <w:numPr>
          <w:ilvl w:val="2"/>
          <w:numId w:val="0"/>
        </w:numPr>
        <w:spacing w:line="400" w:lineRule="exact"/>
        <w:rPr>
          <w:rFonts w:ascii="黑体" w:hAnsi="黑体" w:eastAsia="黑体" w:cs="黑体"/>
          <w:szCs w:val="21"/>
        </w:rPr>
      </w:pPr>
      <w:r>
        <w:rPr>
          <w:rFonts w:ascii="黑体" w:hAnsi="黑体" w:eastAsia="黑体" w:cs="黑体"/>
          <w:szCs w:val="21"/>
        </w:rPr>
        <w:t>1.1.1</w:t>
      </w:r>
      <w:r>
        <w:rPr>
          <w:rFonts w:hint="eastAsia" w:ascii="黑体" w:hAnsi="黑体" w:eastAsia="黑体" w:cs="黑体"/>
          <w:szCs w:val="21"/>
        </w:rPr>
        <w:t>三级标题（5号黑体，无首行缩进，顶格，段落间距20磅）</w:t>
      </w:r>
    </w:p>
    <w:p>
      <w:pPr>
        <w:spacing w:line="400" w:lineRule="exact"/>
        <w:ind w:firstLine="412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注：论文根据需要划分章节，一般不宜超过4级。不同层次章节数字之间用下圆点间隔，末位数字后不加点，如：引言编号“0”；章编号“1”“2”……，节编号“2.1”“2.2”……“3.21”……。各层次章节编号全部顶格排。标题末位不加标点，正文另起行。如果引言部分不用“引言”二字，则不编章编号“0”。</w:t>
      </w:r>
    </w:p>
    <w:p>
      <w:pPr>
        <w:pStyle w:val="2"/>
      </w:pPr>
    </w:p>
    <w:p>
      <w:pPr>
        <w:pStyle w:val="29"/>
      </w:pPr>
      <w:r>
        <w:t xml:space="preserve">表1 </w:t>
      </w:r>
      <w:r>
        <w:rPr>
          <w:rFonts w:hint="eastAsia"/>
        </w:rPr>
        <w:t>表格标题（表编号及标题 小5号黑体，居中）</w:t>
      </w:r>
    </w:p>
    <w:tbl>
      <w:tblPr>
        <w:tblStyle w:val="16"/>
        <w:tblW w:w="51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5677"/>
        <w:gridCol w:w="1330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158" w:type="dxa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表格内容（小5号宋体）</w:t>
            </w:r>
          </w:p>
        </w:tc>
        <w:tc>
          <w:tcPr>
            <w:tcW w:w="53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表格内容（小5号宋体）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表格内容（小5号宋体）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表格内容（小5号宋体）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5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表格内容（小5号宋体）宋体）</w:t>
            </w:r>
          </w:p>
        </w:tc>
        <w:tc>
          <w:tcPr>
            <w:tcW w:w="77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表格内容（小5号宋体）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1158" w:type="dxa"/>
            <w:vMerge w:val="continue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40" w:type="dxa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表格内容（小5号宋体）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表格内容（小5号宋体）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158" w:type="dxa"/>
            <w:vMerge w:val="continue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40" w:type="dxa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表格内容（小5号宋体）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表格内容（小5号宋体）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1158" w:type="dxa"/>
            <w:vMerge w:val="continue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40" w:type="dxa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表格内容（小5号宋体）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表格内容（小5号宋体）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1158" w:type="dxa"/>
            <w:vMerge w:val="continue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40" w:type="dxa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表格内容（小5号宋体）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表格内容（小5号宋体）</w:t>
            </w:r>
          </w:p>
        </w:tc>
      </w:tr>
    </w:tbl>
    <w:p>
      <w:pPr>
        <w:rPr>
          <w:rFonts w:ascii="宋体" w:hAnsi="宋体" w:cs="宋体"/>
          <w:sz w:val="18"/>
          <w:szCs w:val="18"/>
        </w:rPr>
      </w:pPr>
    </w:p>
    <w:p>
      <w:pPr>
        <w:spacing w:line="360" w:lineRule="auto"/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rd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C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i车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⋅</m:t>
            </m:r>
            <m:r>
              <m:rPr/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/>
                  <w:rPr>
                    <w:rFonts w:ascii="Cambria Math" w:hAnsi="Cambria Math"/>
                  </w:rPr>
                  <m:t>C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/>
                  <w:rPr>
                    <w:rFonts w:ascii="Cambria Math" w:hAnsi="Cambria Math"/>
                  </w:rPr>
                  <m:t>i车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 w:hAnsi="Cambria Math"/>
        </w:rPr>
        <w:t xml:space="preserve">                                                     </w:t>
      </w:r>
      <w:r>
        <w:rPr>
          <w:rFonts w:ascii="宋体" w:hAnsi="宋体" w:cs="宋体"/>
          <w:szCs w:val="21"/>
        </w:rPr>
        <w:t>式（1）</w:t>
      </w:r>
    </w:p>
    <w:p>
      <w:pPr>
        <w:pStyle w:val="2"/>
        <w:ind w:firstLine="412" w:firstLineChars="200"/>
      </w:pPr>
      <w:r>
        <w:rPr>
          <w:rFonts w:hint="eastAsia"/>
        </w:rPr>
        <w:t>注：公示编号按照出现在论文中的顺序为式（1）、式（2）、式（3）……</w:t>
      </w:r>
    </w:p>
    <w:p>
      <w:pPr>
        <w:jc w:val="center"/>
      </w:pPr>
      <w:r>
        <w:drawing>
          <wp:inline distT="0" distB="0" distL="114300" distR="114300">
            <wp:extent cx="4862830" cy="3058795"/>
            <wp:effectExtent l="0" t="0" r="571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2830" cy="305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0"/>
      </w:pPr>
      <w:r>
        <w:t xml:space="preserve">图2 </w:t>
      </w:r>
      <w:r>
        <w:rPr>
          <w:rFonts w:hint="eastAsia"/>
        </w:rPr>
        <w:t>图注标题（图编号及图注标题为小5号黑体）</w:t>
      </w:r>
    </w:p>
    <w:p>
      <w:pPr>
        <w:pStyle w:val="30"/>
        <w:spacing w:line="440" w:lineRule="exact"/>
        <w:ind w:firstLine="412" w:firstLineChars="200"/>
        <w:jc w:val="left"/>
      </w:pPr>
      <w:r>
        <w:rPr>
          <w:rFonts w:hint="eastAsia" w:ascii="宋体" w:hAnsi="宋体" w:eastAsia="宋体" w:cs="宋体"/>
          <w:b/>
          <w:bCs/>
          <w:w w:val="100"/>
          <w:sz w:val="21"/>
          <w:szCs w:val="24"/>
        </w:rPr>
        <w:t>注：图片格式应为jpg.或png.；清晰度要求：不小于3M。</w:t>
      </w:r>
    </w:p>
    <w:p>
      <w:pPr>
        <w:pStyle w:val="31"/>
      </w:pPr>
      <w:r>
        <w:t>参考文献</w:t>
      </w:r>
      <w:r>
        <w:rPr>
          <w:rFonts w:hint="eastAsia"/>
        </w:rPr>
        <w:t>：（小4号黑体，顶格）</w:t>
      </w:r>
    </w:p>
    <w:p>
      <w:pPr>
        <w:pStyle w:val="32"/>
        <w:numPr>
          <w:ilvl w:val="0"/>
          <w:numId w:val="0"/>
        </w:numPr>
        <w:autoSpaceDE w:val="0"/>
        <w:autoSpaceDN w:val="0"/>
        <w:rPr>
          <w:rFonts w:asciiTheme="minorEastAsia" w:hAnsiTheme="minorEastAsia" w:eastAsiaTheme="minorEastAsia" w:cstheme="minorEastAsia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"/>
          <w:w w:val="99"/>
          <w:szCs w:val="18"/>
        </w:rPr>
        <w:t>[1]</w:t>
      </w:r>
      <w:r>
        <w:rPr>
          <w:rFonts w:hint="eastAsia" w:asciiTheme="minorEastAsia" w:hAnsiTheme="minorEastAsia" w:eastAsiaTheme="minorEastAsia" w:cstheme="minorEastAsia"/>
          <w:szCs w:val="18"/>
        </w:rPr>
        <w:t>陈春妹， 任福田， 荣建. （2002）. 路网容量研究综述. 公路交通科技， 19（3）， 5.</w:t>
      </w:r>
    </w:p>
    <w:p>
      <w:pPr>
        <w:pStyle w:val="32"/>
        <w:numPr>
          <w:ilvl w:val="0"/>
          <w:numId w:val="0"/>
        </w:numPr>
        <w:autoSpaceDE w:val="0"/>
        <w:autoSpaceDN w:val="0"/>
        <w:rPr>
          <w:rFonts w:asciiTheme="minorEastAsia" w:hAnsiTheme="minorEastAsia" w:eastAsiaTheme="minorEastAsia" w:cstheme="minorEastAsia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"/>
          <w:w w:val="99"/>
          <w:szCs w:val="18"/>
        </w:rPr>
        <w:t>[2]</w:t>
      </w:r>
      <w:r>
        <w:rPr>
          <w:rFonts w:hint="eastAsia" w:asciiTheme="minorEastAsia" w:hAnsiTheme="minorEastAsia" w:eastAsiaTheme="minorEastAsia" w:cstheme="minorEastAsia"/>
          <w:szCs w:val="18"/>
        </w:rPr>
        <w:t>李炳林. （2008）. 基于路网服务水平的路网容量研究. （Doctoral dissertation， 长沙理工大学）.</w:t>
      </w:r>
    </w:p>
    <w:p>
      <w:pPr>
        <w:pStyle w:val="32"/>
        <w:numPr>
          <w:ilvl w:val="0"/>
          <w:numId w:val="0"/>
        </w:numPr>
        <w:autoSpaceDE w:val="0"/>
        <w:autoSpaceDN w:val="0"/>
        <w:rPr>
          <w:rFonts w:asciiTheme="minorEastAsia" w:hAnsiTheme="minorEastAsia" w:eastAsiaTheme="minorEastAsia" w:cstheme="minorEastAsia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"/>
          <w:w w:val="99"/>
          <w:szCs w:val="18"/>
        </w:rPr>
        <w:t>[3]</w:t>
      </w:r>
      <w:r>
        <w:rPr>
          <w:rFonts w:hint="eastAsia" w:asciiTheme="minorEastAsia" w:hAnsiTheme="minorEastAsia" w:eastAsiaTheme="minorEastAsia" w:cstheme="minorEastAsia"/>
          <w:szCs w:val="18"/>
        </w:rPr>
        <w:t>田强， 李唯睿. （2017）. “五位一体”铸规范执法“贵州样本”——贵州交警挖潜大数据“聚通用”. 当代贵州（15）， 2.</w:t>
      </w:r>
    </w:p>
    <w:p>
      <w:pPr>
        <w:pStyle w:val="32"/>
        <w:numPr>
          <w:ilvl w:val="0"/>
          <w:numId w:val="0"/>
        </w:numPr>
        <w:autoSpaceDE w:val="0"/>
        <w:autoSpaceDN w:val="0"/>
        <w:rPr>
          <w:szCs w:val="15"/>
        </w:rPr>
      </w:pPr>
      <w:r>
        <w:rPr>
          <w:rFonts w:hint="eastAsia"/>
          <w:szCs w:val="15"/>
        </w:rPr>
        <w:t>参考文献内容（小5宋体，无首行缩进，单倍行距）</w:t>
      </w:r>
    </w:p>
    <w:p>
      <w:pPr>
        <w:rPr>
          <w:szCs w:val="15"/>
        </w:rPr>
      </w:pPr>
    </w:p>
    <w:sectPr>
      <w:footerReference r:id="rId3" w:type="default"/>
      <w:pgSz w:w="11906" w:h="16838"/>
      <w:pgMar w:top="1984" w:right="1531" w:bottom="1984" w:left="1531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BF8E42-D724-4133-88C5-26830D137D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6498F3E-670A-4B33-8549-7D46E06974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981F288-C43B-4511-8E50-CBFF70F3329B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E5AF7CA-98F6-489C-A86B-509AD6F0035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A04BEEF-A1A9-48F0-B343-0DFA9F0157A5}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6" w:fontKey="{97341AB2-6CE4-43E3-998D-8CFDC194355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8.15pt;width:4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yTaJXWAAAAAwEAAA8AAAAAAAAAAQAgAAAAIgAAAGRycy9kb3ducmV2LnhtbFBL&#10;AQIUABQAAAAIAIdO4kA9Axh0+AEAAOgDAAAOAAAAAAAAAAEAIAAAACUBAABkcnMvZTJvRG9jLnht&#10;bFBLBQYAAAAABgAGAFkBAACP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1E63A4"/>
    <w:multiLevelType w:val="singleLevel"/>
    <w:tmpl w:val="AA1E63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7B3782C"/>
    <w:multiLevelType w:val="multilevel"/>
    <w:tmpl w:val="07B3782C"/>
    <w:lvl w:ilvl="0" w:tentative="0">
      <w:start w:val="1"/>
      <w:numFmt w:val="decimal"/>
      <w:pStyle w:val="32"/>
      <w:suff w:val="space"/>
      <w:lvlText w:val="[%1]"/>
      <w:lvlJc w:val="left"/>
      <w:pPr>
        <w:ind w:left="740" w:hanging="4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15"/>
        <w:szCs w:val="15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624" w:hanging="42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509" w:hanging="42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393" w:hanging="42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278" w:hanging="42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163" w:hanging="42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047" w:hanging="42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32" w:hanging="42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816" w:hanging="420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03"/>
  <w:drawingGridVerticalSpacing w:val="579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YwN2Y5MjIyYWZjMzUzMmIxZDFkYjk5OTMwYzI3ZjMifQ=="/>
  </w:docVars>
  <w:rsids>
    <w:rsidRoot w:val="002E4FC1"/>
    <w:rsid w:val="0002136A"/>
    <w:rsid w:val="0005183F"/>
    <w:rsid w:val="000637E0"/>
    <w:rsid w:val="000B3A6E"/>
    <w:rsid w:val="00104B48"/>
    <w:rsid w:val="00181D2C"/>
    <w:rsid w:val="002E0EFD"/>
    <w:rsid w:val="002E3E03"/>
    <w:rsid w:val="002E4FC1"/>
    <w:rsid w:val="0038450A"/>
    <w:rsid w:val="004036F2"/>
    <w:rsid w:val="004257E3"/>
    <w:rsid w:val="0046375D"/>
    <w:rsid w:val="004B1B11"/>
    <w:rsid w:val="00543CE4"/>
    <w:rsid w:val="00555C3A"/>
    <w:rsid w:val="00637E91"/>
    <w:rsid w:val="006411E7"/>
    <w:rsid w:val="007A1658"/>
    <w:rsid w:val="0099019A"/>
    <w:rsid w:val="00990B8A"/>
    <w:rsid w:val="009976F4"/>
    <w:rsid w:val="009A535C"/>
    <w:rsid w:val="00A07D8A"/>
    <w:rsid w:val="00A7557B"/>
    <w:rsid w:val="00A77C53"/>
    <w:rsid w:val="00B60776"/>
    <w:rsid w:val="00B60E6C"/>
    <w:rsid w:val="00BB1B0F"/>
    <w:rsid w:val="00C174C8"/>
    <w:rsid w:val="00C87495"/>
    <w:rsid w:val="00D15D76"/>
    <w:rsid w:val="00EB2D37"/>
    <w:rsid w:val="00EF32E6"/>
    <w:rsid w:val="00F80A51"/>
    <w:rsid w:val="00F878A5"/>
    <w:rsid w:val="00FA01F5"/>
    <w:rsid w:val="00FA500F"/>
    <w:rsid w:val="0310030D"/>
    <w:rsid w:val="04005D1C"/>
    <w:rsid w:val="04BC61FC"/>
    <w:rsid w:val="070810E3"/>
    <w:rsid w:val="07AC659B"/>
    <w:rsid w:val="09AB4C99"/>
    <w:rsid w:val="0A2D58C1"/>
    <w:rsid w:val="0B016BFE"/>
    <w:rsid w:val="0CFB6A5B"/>
    <w:rsid w:val="0DA41D2E"/>
    <w:rsid w:val="0ECE3A9B"/>
    <w:rsid w:val="0F256C33"/>
    <w:rsid w:val="0FDE750E"/>
    <w:rsid w:val="122907E8"/>
    <w:rsid w:val="12322C90"/>
    <w:rsid w:val="13142622"/>
    <w:rsid w:val="15007F26"/>
    <w:rsid w:val="18DD5D04"/>
    <w:rsid w:val="1A8D618B"/>
    <w:rsid w:val="1BCE6A46"/>
    <w:rsid w:val="1C9B0535"/>
    <w:rsid w:val="1E3944A7"/>
    <w:rsid w:val="1E692A51"/>
    <w:rsid w:val="1EF87EC0"/>
    <w:rsid w:val="1F7173BA"/>
    <w:rsid w:val="252F3450"/>
    <w:rsid w:val="253C1E79"/>
    <w:rsid w:val="25D964A1"/>
    <w:rsid w:val="266B2635"/>
    <w:rsid w:val="274B3EC9"/>
    <w:rsid w:val="27837380"/>
    <w:rsid w:val="284952E9"/>
    <w:rsid w:val="296B2C3C"/>
    <w:rsid w:val="2A0E3792"/>
    <w:rsid w:val="2AA824E7"/>
    <w:rsid w:val="2B7F03F5"/>
    <w:rsid w:val="2C6E6B28"/>
    <w:rsid w:val="2E797ACE"/>
    <w:rsid w:val="30D9ECC8"/>
    <w:rsid w:val="363C4F82"/>
    <w:rsid w:val="38766CAF"/>
    <w:rsid w:val="398B750F"/>
    <w:rsid w:val="39F01B34"/>
    <w:rsid w:val="3A764E81"/>
    <w:rsid w:val="3BCC3E0F"/>
    <w:rsid w:val="3D6764E5"/>
    <w:rsid w:val="3DFD4754"/>
    <w:rsid w:val="3E95D963"/>
    <w:rsid w:val="41831414"/>
    <w:rsid w:val="419D4283"/>
    <w:rsid w:val="42B6714C"/>
    <w:rsid w:val="43DD305D"/>
    <w:rsid w:val="43F90B2C"/>
    <w:rsid w:val="45543A44"/>
    <w:rsid w:val="45CA20F4"/>
    <w:rsid w:val="477814B4"/>
    <w:rsid w:val="49543DC1"/>
    <w:rsid w:val="4AFA2747"/>
    <w:rsid w:val="4D95591B"/>
    <w:rsid w:val="513B13C3"/>
    <w:rsid w:val="51902F9E"/>
    <w:rsid w:val="531E7130"/>
    <w:rsid w:val="593413AC"/>
    <w:rsid w:val="59653481"/>
    <w:rsid w:val="5A6A0CFF"/>
    <w:rsid w:val="5B777ABC"/>
    <w:rsid w:val="5BE14DCE"/>
    <w:rsid w:val="5CC10AD7"/>
    <w:rsid w:val="5DCD2AD1"/>
    <w:rsid w:val="5DDB651A"/>
    <w:rsid w:val="5E190CDE"/>
    <w:rsid w:val="5F7A8415"/>
    <w:rsid w:val="5F7D7113"/>
    <w:rsid w:val="60361819"/>
    <w:rsid w:val="604F78EF"/>
    <w:rsid w:val="60E50F36"/>
    <w:rsid w:val="61620BEE"/>
    <w:rsid w:val="64435BA1"/>
    <w:rsid w:val="65D969F1"/>
    <w:rsid w:val="66DB1893"/>
    <w:rsid w:val="671309C0"/>
    <w:rsid w:val="685946C4"/>
    <w:rsid w:val="69071226"/>
    <w:rsid w:val="696F5C56"/>
    <w:rsid w:val="6AB9362D"/>
    <w:rsid w:val="6B82782D"/>
    <w:rsid w:val="6CD10746"/>
    <w:rsid w:val="6DDF11B6"/>
    <w:rsid w:val="6F0B6421"/>
    <w:rsid w:val="6F4C2FFF"/>
    <w:rsid w:val="6F5D9F24"/>
    <w:rsid w:val="72823DB5"/>
    <w:rsid w:val="734A221A"/>
    <w:rsid w:val="74360647"/>
    <w:rsid w:val="76835F5F"/>
    <w:rsid w:val="77A947A6"/>
    <w:rsid w:val="77CB7C4D"/>
    <w:rsid w:val="77DF553C"/>
    <w:rsid w:val="780B50DD"/>
    <w:rsid w:val="78390A79"/>
    <w:rsid w:val="78566022"/>
    <w:rsid w:val="7ABFB804"/>
    <w:rsid w:val="7AD6012F"/>
    <w:rsid w:val="7B352FC5"/>
    <w:rsid w:val="7B3B247E"/>
    <w:rsid w:val="7DAE6807"/>
    <w:rsid w:val="7DBFF356"/>
    <w:rsid w:val="7EEE2261"/>
    <w:rsid w:val="7EFDBE81"/>
    <w:rsid w:val="7F3E9C23"/>
    <w:rsid w:val="7F6FC9BA"/>
    <w:rsid w:val="7F762FA4"/>
    <w:rsid w:val="7FE2AD6A"/>
    <w:rsid w:val="7FE9E511"/>
    <w:rsid w:val="7FF35F63"/>
    <w:rsid w:val="8E95B606"/>
    <w:rsid w:val="CF73F03A"/>
    <w:rsid w:val="DB7B0620"/>
    <w:rsid w:val="DF5F9A36"/>
    <w:rsid w:val="E3BF5D46"/>
    <w:rsid w:val="EF7E181F"/>
    <w:rsid w:val="F7FF918C"/>
    <w:rsid w:val="FB6DC74D"/>
    <w:rsid w:val="FBD7301F"/>
    <w:rsid w:val="FBEB82D3"/>
    <w:rsid w:val="FBFFF633"/>
    <w:rsid w:val="FEEE124C"/>
    <w:rsid w:val="FEFEF791"/>
    <w:rsid w:val="FF69B369"/>
    <w:rsid w:val="FFFFE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5">
    <w:name w:val="heading 2"/>
    <w:basedOn w:val="1"/>
    <w:next w:val="1"/>
    <w:autoRedefine/>
    <w:qFormat/>
    <w:uiPriority w:val="0"/>
    <w:pPr>
      <w:spacing w:beforeAutospacing="1" w:afterAutospacing="1"/>
      <w:jc w:val="left"/>
      <w:outlineLvl w:val="1"/>
    </w:pPr>
    <w:rPr>
      <w:rFonts w:ascii="宋体" w:cs="Times New Roman"/>
      <w:b/>
      <w:bCs/>
      <w:kern w:val="0"/>
      <w:sz w:val="36"/>
      <w:szCs w:val="36"/>
    </w:rPr>
  </w:style>
  <w:style w:type="paragraph" w:styleId="6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ascii="宋体" w:cs="宋体"/>
      <w:b/>
      <w:bCs/>
      <w:kern w:val="0"/>
      <w:sz w:val="27"/>
      <w:szCs w:val="27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ascii="仿宋_GB2312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7">
    <w:name w:val="annotation text"/>
    <w:basedOn w:val="1"/>
    <w:qFormat/>
    <w:uiPriority w:val="0"/>
    <w:pPr>
      <w:jc w:val="left"/>
    </w:pPr>
    <w:rPr>
      <w:rFonts w:eastAsia="仿宋_GB2312" w:cs="Times New Roman"/>
      <w:sz w:val="32"/>
      <w:szCs w:val="24"/>
    </w:rPr>
  </w:style>
  <w:style w:type="paragraph" w:styleId="8">
    <w:name w:val="Body Text Indent"/>
    <w:basedOn w:val="1"/>
    <w:autoRedefine/>
    <w:qFormat/>
    <w:uiPriority w:val="0"/>
    <w:pPr>
      <w:spacing w:line="600" w:lineRule="exact"/>
      <w:ind w:firstLine="645"/>
      <w:outlineLvl w:val="0"/>
    </w:pPr>
    <w:rPr>
      <w:rFonts w:ascii="仿宋_GB2312" w:eastAsia="仿宋_GB2312" w:cs="Times New Roman"/>
      <w:sz w:val="32"/>
      <w:szCs w:val="20"/>
    </w:rPr>
  </w:style>
  <w:style w:type="paragraph" w:styleId="9">
    <w:name w:val="Date"/>
    <w:basedOn w:val="1"/>
    <w:next w:val="1"/>
    <w:autoRedefine/>
    <w:qFormat/>
    <w:uiPriority w:val="0"/>
    <w:pPr>
      <w:ind w:left="2500" w:leftChars="2500"/>
    </w:pPr>
  </w:style>
  <w:style w:type="paragraph" w:styleId="10">
    <w:name w:val="Balloon Text"/>
    <w:basedOn w:val="1"/>
    <w:autoRedefine/>
    <w:qFormat/>
    <w:uiPriority w:val="0"/>
    <w:rPr>
      <w:sz w:val="18"/>
      <w:szCs w:val="18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styleId="14">
    <w:name w:val="annotation subject"/>
    <w:basedOn w:val="7"/>
    <w:next w:val="7"/>
    <w:autoRedefine/>
    <w:qFormat/>
    <w:uiPriority w:val="0"/>
    <w:rPr>
      <w:rFonts w:eastAsia="宋体" w:cs="Arial"/>
      <w:b/>
      <w:bCs/>
      <w:sz w:val="21"/>
      <w:szCs w:val="22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autoRedefine/>
    <w:qFormat/>
    <w:uiPriority w:val="0"/>
    <w:rPr>
      <w:color w:val="0000FF"/>
      <w:u w:val="single"/>
    </w:rPr>
  </w:style>
  <w:style w:type="character" w:styleId="20">
    <w:name w:val="annotation reference"/>
    <w:autoRedefine/>
    <w:qFormat/>
    <w:uiPriority w:val="0"/>
    <w:rPr>
      <w:sz w:val="21"/>
      <w:szCs w:val="21"/>
    </w:rPr>
  </w:style>
  <w:style w:type="paragraph" w:customStyle="1" w:styleId="21">
    <w:name w:val="Char Char Char Char Char Char Char"/>
    <w:basedOn w:val="1"/>
    <w:autoRedefine/>
    <w:qFormat/>
    <w:uiPriority w:val="0"/>
    <w:pPr>
      <w:tabs>
        <w:tab w:val="left" w:pos="360"/>
      </w:tabs>
    </w:pPr>
    <w:rPr>
      <w:rFonts w:ascii="Times New Roman" w:hAnsi="Times New Roman" w:cs="Times New Roman"/>
      <w:sz w:val="24"/>
      <w:szCs w:val="24"/>
    </w:rPr>
  </w:style>
  <w:style w:type="paragraph" w:customStyle="1" w:styleId="22">
    <w:name w:val="Char"/>
    <w:basedOn w:val="1"/>
    <w:autoRedefine/>
    <w:qFormat/>
    <w:uiPriority w:val="0"/>
    <w:pPr>
      <w:spacing w:before="100" w:beforeAutospacing="1" w:after="100" w:afterAutospacing="1"/>
    </w:pPr>
    <w:rPr>
      <w:rFonts w:ascii="仿宋_GB2312" w:eastAsia="仿宋_GB2312" w:cs="Times New Roman"/>
      <w:b/>
      <w:sz w:val="32"/>
      <w:szCs w:val="32"/>
    </w:rPr>
  </w:style>
  <w:style w:type="paragraph" w:styleId="23">
    <w:name w:val="List Paragraph"/>
    <w:basedOn w:val="1"/>
    <w:autoRedefine/>
    <w:qFormat/>
    <w:uiPriority w:val="0"/>
    <w:pPr>
      <w:ind w:firstLine="200" w:firstLineChars="200"/>
    </w:pPr>
  </w:style>
  <w:style w:type="paragraph" w:customStyle="1" w:styleId="24">
    <w:name w:val="Char Char Char Char Char Char1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cs="Times New Roman"/>
      <w:kern w:val="0"/>
      <w:szCs w:val="20"/>
    </w:rPr>
  </w:style>
  <w:style w:type="character" w:customStyle="1" w:styleId="25">
    <w:name w:val="批注文字 字符1"/>
    <w:basedOn w:val="17"/>
    <w:autoRedefine/>
    <w:qFormat/>
    <w:uiPriority w:val="0"/>
    <w:rPr>
      <w:rFonts w:ascii="Calibri" w:hAnsi="Calibri" w:eastAsia="宋体" w:cs="Arial"/>
      <w:kern w:val="2"/>
      <w:sz w:val="21"/>
      <w:szCs w:val="22"/>
    </w:rPr>
  </w:style>
  <w:style w:type="character" w:customStyle="1" w:styleId="26">
    <w:name w:val="font21"/>
    <w:basedOn w:val="17"/>
    <w:autoRedefine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27">
    <w:name w:val="font11"/>
    <w:basedOn w:val="17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table" w:customStyle="1" w:styleId="2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9">
    <w:name w:val="表名"/>
    <w:basedOn w:val="1"/>
    <w:qFormat/>
    <w:uiPriority w:val="0"/>
    <w:pPr>
      <w:jc w:val="center"/>
    </w:pPr>
    <w:rPr>
      <w:rFonts w:ascii="黑体" w:hAnsi="黑体" w:eastAsia="黑体"/>
      <w:w w:val="95"/>
      <w:sz w:val="18"/>
    </w:rPr>
  </w:style>
  <w:style w:type="paragraph" w:customStyle="1" w:styleId="30">
    <w:name w:val="图名"/>
    <w:basedOn w:val="1"/>
    <w:qFormat/>
    <w:uiPriority w:val="0"/>
    <w:pPr>
      <w:jc w:val="center"/>
    </w:pPr>
    <w:rPr>
      <w:rFonts w:ascii="黑体" w:hAnsi="黑体" w:eastAsia="黑体"/>
      <w:w w:val="95"/>
      <w:sz w:val="18"/>
    </w:rPr>
  </w:style>
  <w:style w:type="paragraph" w:customStyle="1" w:styleId="31">
    <w:name w:val="参考文献标题"/>
    <w:basedOn w:val="1"/>
    <w:qFormat/>
    <w:uiPriority w:val="0"/>
    <w:rPr>
      <w:rFonts w:ascii="黑体" w:hAnsi="黑体" w:eastAsia="黑体"/>
      <w:w w:val="95"/>
      <w:sz w:val="24"/>
    </w:rPr>
  </w:style>
  <w:style w:type="paragraph" w:customStyle="1" w:styleId="32">
    <w:name w:val="参考文献内容"/>
    <w:basedOn w:val="1"/>
    <w:qFormat/>
    <w:uiPriority w:val="0"/>
    <w:pPr>
      <w:numPr>
        <w:ilvl w:val="0"/>
        <w:numId w:val="1"/>
      </w:numPr>
      <w:tabs>
        <w:tab w:val="left" w:pos="739"/>
        <w:tab w:val="left" w:pos="740"/>
      </w:tabs>
      <w:ind w:left="0" w:firstLine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 xmlns="http://www.yozosoft.com.cn/officeDocument/2016/customData">
    <docPr xmlns="http://www.yozosoft.com.cn/officeDocument/2016/customData"/>
    <sectPr xmlns="http://www.yozosoft.com.cn/officeDocument/2016/customData" pgNumType="\* ArabicDash2"/>
    <sectPr xmlns="http://www.yozosoft.com.cn/officeDocument/2016/customData"/>
    <sectPr xmlns="http://www.yozosoft.com.cn/officeDocument/2016/customData"/>
    <sectPr xmlns="http://www.yozosoft.com.cn/officeDocument/2016/customData"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E7888B-D227-4732-8F9F-107EEA240F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1553</Words>
  <Characters>1641</Characters>
  <Lines>23</Lines>
  <Paragraphs>6</Paragraphs>
  <TotalTime>66</TotalTime>
  <ScaleCrop>false</ScaleCrop>
  <LinksUpToDate>false</LinksUpToDate>
  <CharactersWithSpaces>1719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2021-04-19T09:54:00Z</dcterms:created>
  <dc:creator>dreamsummit</dc:creator>
  <cp:lastModifiedBy>Cathy</cp:lastModifiedBy>
  <cp:lastPrinted>2024-09-26T05:38:00Z</cp:lastPrinted>
  <dcterms:modified xsi:type="dcterms:W3CDTF">2024-10-12T06:48:01Z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4064A96D4AE549359EEB58777F7187F7_13</vt:lpwstr>
  </property>
</Properties>
</file>